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8" w:rsidRPr="00BC57BD" w:rsidRDefault="001139D8" w:rsidP="001139D8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3C1819E6" wp14:editId="03A65444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D8" w:rsidRPr="005C3E6D" w:rsidRDefault="001139D8" w:rsidP="001139D8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1139D8" w:rsidRPr="003A0E18" w:rsidRDefault="001139D8" w:rsidP="001139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1139D8" w:rsidRPr="00BC57BD" w:rsidRDefault="001139D8" w:rsidP="001139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1139D8" w:rsidRPr="00BC57BD" w:rsidTr="00563363">
        <w:trPr>
          <w:trHeight w:val="711"/>
        </w:trPr>
        <w:tc>
          <w:tcPr>
            <w:tcW w:w="3717" w:type="dxa"/>
          </w:tcPr>
          <w:p w:rsidR="001139D8" w:rsidRPr="00BC57BD" w:rsidRDefault="001139D8" w:rsidP="0056336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от    .     .2021</w:t>
            </w:r>
          </w:p>
        </w:tc>
        <w:tc>
          <w:tcPr>
            <w:tcW w:w="2223" w:type="dxa"/>
          </w:tcPr>
          <w:p w:rsidR="001139D8" w:rsidRPr="00BC57BD" w:rsidRDefault="001139D8" w:rsidP="00563363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1139D8" w:rsidRPr="00BC57BD" w:rsidRDefault="001139D8" w:rsidP="0056336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1139D8" w:rsidRPr="00BC57BD" w:rsidRDefault="001139D8" w:rsidP="0056336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1139D8" w:rsidRPr="00BC57BD" w:rsidRDefault="001139D8" w:rsidP="001139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1139D8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139D8" w:rsidRPr="00BC57BD" w:rsidRDefault="001139D8" w:rsidP="001139D8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160E5B" w:rsidRDefault="001139D8" w:rsidP="00113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"Об общих принципах организации местного самоуправления в Российской Федерации", </w:t>
      </w:r>
    </w:p>
    <w:p w:rsidR="001139D8" w:rsidRPr="00BC57BD" w:rsidRDefault="001139D8" w:rsidP="001139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BC57BD" w:rsidRDefault="001139D8" w:rsidP="001139D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1139D8" w:rsidRPr="00BC57BD" w:rsidRDefault="001139D8" w:rsidP="001139D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1139D8" w:rsidRPr="00BC57BD" w:rsidRDefault="001139D8" w:rsidP="001139D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Default="001139D8" w:rsidP="001153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1139D8" w:rsidRPr="00B718DF" w:rsidRDefault="001139D8" w:rsidP="00115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B718DF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>утверждённый</w:t>
      </w:r>
      <w:r w:rsidRPr="00B718DF">
        <w:rPr>
          <w:rFonts w:ascii="Arial" w:eastAsia="Calibri" w:hAnsi="Arial" w:cs="Arial"/>
          <w:sz w:val="24"/>
          <w:szCs w:val="24"/>
          <w:lang w:eastAsia="ru-RU"/>
        </w:rPr>
        <w:t xml:space="preserve"> решением Думы Верхнекетского района от 23.05.2005 № 12, следующие </w:t>
      </w:r>
      <w:r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1139D8" w:rsidRDefault="001139D8" w:rsidP="001153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9:</w:t>
      </w:r>
    </w:p>
    <w:p w:rsidR="001139D8" w:rsidRPr="002A55C2" w:rsidRDefault="001139D8" w:rsidP="001153A9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2A55C2">
        <w:rPr>
          <w:rFonts w:ascii="Arial" w:hAnsi="Arial" w:cs="Arial"/>
          <w:sz w:val="24"/>
          <w:szCs w:val="24"/>
        </w:rPr>
        <w:t>пункт 39 части 1 статьи 9 изложить в следующей редакции: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555705">
        <w:rPr>
          <w:rFonts w:ascii="Arial" w:eastAsia="Times New Roman" w:hAnsi="Arial" w:cs="Arial"/>
          <w:sz w:val="24"/>
          <w:szCs w:val="24"/>
          <w:lang w:eastAsia="ru-RU"/>
        </w:rPr>
        <w:t xml:space="preserve">39) организация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555705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выполнения комплексных кадастровых работ и утверждение карты-плана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>;»;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пункт 12 части 1.1 изложить в следующей редакции: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A55C2">
        <w:rPr>
          <w:rFonts w:ascii="Arial" w:eastAsia="Times New Roman" w:hAnsi="Arial" w:cs="Arial"/>
          <w:sz w:val="24"/>
          <w:szCs w:val="24"/>
          <w:lang w:eastAsia="ru-RU"/>
        </w:rPr>
        <w:t xml:space="preserve">12) участие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2A55C2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 выполнении комплексных кадастровых работ.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D8" w:rsidRPr="006B4976" w:rsidRDefault="00EE3AC2" w:rsidP="001153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139D8" w:rsidRPr="006B4976">
          <w:rPr>
            <w:rFonts w:ascii="Arial" w:hAnsi="Arial" w:cs="Arial"/>
            <w:sz w:val="24"/>
            <w:szCs w:val="24"/>
          </w:rPr>
          <w:t>часть 1 статьи 9.1</w:t>
        </w:r>
      </w:hyperlink>
      <w:r w:rsidR="001139D8" w:rsidRPr="006B497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39D8" w:rsidRPr="009E220A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Органы местного самоуправления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Верхнекетского  района име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т право на: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1) создание музеев  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Верхнекетского 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5) осуществление функций учредителя муниципальных образовательных организаций высшего образования, находящихся в её ведении по состоянию на 31 декабря 2008 года;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6) создание условий для развития туризма;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7)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9) осуществление мероприятий, предусмотренных Федеральным </w:t>
      </w:r>
      <w:hyperlink r:id="rId12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 донорстве крови и ее компонентов";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10)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13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14)</w:t>
      </w:r>
      <w:r w:rsidRPr="005D2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мероприятий, предусмотренных Федеральным законом от 30.04.1999 № 82-ФЗ «О гарантиях прав коренных малочисленных народов Российской Федерации»;</w:t>
      </w:r>
      <w:r w:rsidRPr="005D266F">
        <w:rPr>
          <w:rFonts w:ascii="Arial" w:hAnsi="Arial" w:cs="Arial"/>
          <w:bCs/>
          <w:sz w:val="24"/>
          <w:szCs w:val="24"/>
        </w:rPr>
        <w:t xml:space="preserve"> 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15)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139D8" w:rsidRPr="002A26D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Arial" w:hAnsi="Arial" w:cs="Arial"/>
          <w:bCs/>
          <w:sz w:val="24"/>
          <w:szCs w:val="24"/>
        </w:rPr>
        <w:t>»;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220A"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</w:rPr>
        <w:t xml:space="preserve"> в статье 25: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пункт 39 части 1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20A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«39) 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выполнения комплексных кадастровых работ и утверждение карты-плана территории;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139D8" w:rsidRPr="009E220A" w:rsidRDefault="001139D8" w:rsidP="001153A9">
      <w:pPr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9E220A">
        <w:rPr>
          <w:rFonts w:ascii="Arial" w:hAnsi="Arial" w:cs="Arial"/>
          <w:bCs/>
          <w:sz w:val="24"/>
          <w:szCs w:val="24"/>
        </w:rPr>
        <w:t>часть 1.1 изложить в следующей редакции:</w:t>
      </w:r>
    </w:p>
    <w:p w:rsidR="001139D8" w:rsidRPr="009E220A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1.1.  Администрация  Верхнекетского  района име</w:t>
      </w:r>
      <w:r w:rsidRPr="005D26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т право на: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создание музеев </w:t>
      </w:r>
      <w:r w:rsidRPr="005D266F">
        <w:rPr>
          <w:rFonts w:ascii="Arial" w:hAnsi="Arial" w:cs="Arial"/>
          <w:bCs/>
          <w:sz w:val="24"/>
          <w:szCs w:val="24"/>
        </w:rPr>
        <w:t>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2) участие в осуществлении деятельности по опеке и попечительству;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Верхнекетского 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Верхнекетского района;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5) осуществление функций учредителя муниципальных образовательных организаций высшего образования, находящихся в её ведении по состоянию на 31 декабря 2008 года;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6) создание условий для развития туризма;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7)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9) осуществление мероприятий, предусмотренных Федеральным </w:t>
      </w:r>
      <w:hyperlink r:id="rId16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 донорстве крови и ее компонентов";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10)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17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14)</w:t>
      </w:r>
      <w:r w:rsidRPr="005D2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мероприятий, предусмотренных Федеральным законом от 30.04.1999 № 82-ФЗ «О гарантиях прав коренных малочисленных народов Российской Федерации»;</w:t>
      </w:r>
      <w:r w:rsidRPr="005D266F">
        <w:rPr>
          <w:rFonts w:ascii="Arial" w:hAnsi="Arial" w:cs="Arial"/>
          <w:bCs/>
          <w:sz w:val="24"/>
          <w:szCs w:val="24"/>
        </w:rPr>
        <w:t xml:space="preserve"> 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15)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8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1139D8" w:rsidRPr="005D266F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139D8" w:rsidRPr="009E220A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Arial" w:hAnsi="Arial" w:cs="Arial"/>
          <w:bCs/>
          <w:sz w:val="24"/>
          <w:szCs w:val="24"/>
        </w:rPr>
        <w:t>»;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</w:rPr>
      </w:pPr>
    </w:p>
    <w:p w:rsidR="001139D8" w:rsidRPr="004750BC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4750B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534CE">
        <w:rPr>
          <w:rFonts w:ascii="Arial" w:eastAsia="Calibri" w:hAnsi="Arial" w:cs="Arial"/>
          <w:sz w:val="24"/>
          <w:szCs w:val="24"/>
        </w:rPr>
        <w:t xml:space="preserve">в части 7.3 статьи 27 слова </w:t>
      </w:r>
      <w:r w:rsidRPr="004750BC">
        <w:rPr>
          <w:rFonts w:ascii="Arial" w:eastAsia="Calibri" w:hAnsi="Arial" w:cs="Arial"/>
          <w:sz w:val="24"/>
          <w:szCs w:val="24"/>
        </w:rPr>
        <w:t xml:space="preserve">«http://vkt.tomsk.ru» заменить словами </w:t>
      </w:r>
      <w:bookmarkStart w:id="0" w:name="_GoBack"/>
      <w:bookmarkEnd w:id="0"/>
      <w:r w:rsidRPr="004750BC">
        <w:rPr>
          <w:rFonts w:ascii="Arial" w:hAnsi="Arial" w:cs="Arial"/>
          <w:sz w:val="24"/>
          <w:szCs w:val="24"/>
        </w:rPr>
        <w:t>«в информационно-телекоммуникационной сети «Интернет»;</w:t>
      </w: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</w:rPr>
      </w:pPr>
    </w:p>
    <w:p w:rsidR="001139D8" w:rsidRPr="00BE5016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 3 статьи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139D8" w:rsidRDefault="001139D8" w:rsidP="001153A9">
      <w:pPr>
        <w:pStyle w:val="2"/>
        <w:spacing w:after="0" w:line="276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01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Устав Верхнекетского района, муниципальный правовой акт о внесении изменений и дополнений в устав Верхнекетского района подлежат 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9" w:history="1">
        <w:r w:rsidRPr="00BE5016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BE5016">
        <w:rPr>
          <w:rFonts w:ascii="Arial" w:eastAsia="Times New Roman" w:hAnsi="Arial" w:cs="Arial"/>
          <w:sz w:val="24"/>
          <w:szCs w:val="24"/>
          <w:lang w:eastAsia="ru-RU"/>
        </w:rPr>
        <w:t>, установленном федеральным законом, и вступают в силу после их официального опубликования (обнародования). Глава Верхнекетского района обязан опубликовать (обнародовать) зарегистрированные устав Верхнекетского района, муниципальный правовой акт о внесении изменений и дополнений в устав Верхнекетского района в течение семи дней со дня</w:t>
      </w:r>
      <w:r w:rsidRPr="00BE5016">
        <w:rPr>
          <w:rFonts w:ascii="Arial" w:hAnsi="Arial" w:cs="Arial"/>
          <w:sz w:val="24"/>
          <w:szCs w:val="24"/>
        </w:rPr>
        <w:t xml:space="preserve">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BE5016">
        <w:rPr>
          <w:rFonts w:ascii="Arial" w:hAnsi="Arial" w:cs="Arial"/>
          <w:sz w:val="24"/>
          <w:szCs w:val="24"/>
        </w:rPr>
        <w:t xml:space="preserve">, муниципальном правовом акте о внесении изменений в устав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BE5016">
        <w:rPr>
          <w:rFonts w:ascii="Arial" w:hAnsi="Arial" w:cs="Arial"/>
          <w:sz w:val="24"/>
          <w:szCs w:val="24"/>
        </w:rPr>
        <w:t xml:space="preserve"> в государственный реестр уставов муниципальных образований </w:t>
      </w:r>
      <w:r>
        <w:rPr>
          <w:rFonts w:ascii="Arial" w:hAnsi="Arial" w:cs="Arial"/>
          <w:sz w:val="24"/>
          <w:szCs w:val="24"/>
        </w:rPr>
        <w:t>Томской области</w:t>
      </w:r>
      <w:r w:rsidRPr="00BE5016">
        <w:rPr>
          <w:rFonts w:ascii="Arial" w:hAnsi="Arial" w:cs="Arial"/>
          <w:sz w:val="24"/>
          <w:szCs w:val="24"/>
        </w:rPr>
        <w:t xml:space="preserve">, предусмотренного </w:t>
      </w:r>
      <w:hyperlink r:id="rId20" w:history="1">
        <w:r w:rsidRPr="0095627E">
          <w:rPr>
            <w:rFonts w:ascii="Arial" w:hAnsi="Arial" w:cs="Arial"/>
            <w:sz w:val="24"/>
            <w:szCs w:val="24"/>
          </w:rPr>
          <w:t>частью 6 статьи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95627E">
          <w:rPr>
            <w:rFonts w:ascii="Arial" w:hAnsi="Arial" w:cs="Arial"/>
            <w:sz w:val="24"/>
            <w:szCs w:val="24"/>
          </w:rPr>
          <w:t>4</w:t>
        </w:r>
      </w:hyperlink>
      <w:r w:rsidRPr="0095627E">
        <w:rPr>
          <w:rFonts w:ascii="Arial" w:hAnsi="Arial" w:cs="Arial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5"/>
        </w:smartTagPr>
        <w:r w:rsidRPr="0095627E">
          <w:rPr>
            <w:rFonts w:ascii="Arial" w:hAnsi="Arial" w:cs="Arial"/>
            <w:sz w:val="24"/>
            <w:szCs w:val="24"/>
          </w:rPr>
          <w:t>21 июля 2005 года</w:t>
        </w:r>
      </w:smartTag>
      <w:r w:rsidRPr="0095627E">
        <w:rPr>
          <w:rFonts w:ascii="Arial" w:hAnsi="Arial" w:cs="Arial"/>
          <w:sz w:val="24"/>
          <w:szCs w:val="24"/>
        </w:rPr>
        <w:t xml:space="preserve"> N 97-ФЗ "О гос</w:t>
      </w:r>
      <w:r w:rsidRPr="00BE5016">
        <w:rPr>
          <w:rFonts w:ascii="Arial" w:hAnsi="Arial" w:cs="Arial"/>
          <w:sz w:val="24"/>
          <w:szCs w:val="24"/>
        </w:rPr>
        <w:t>ударственной регистрации уставов муниципальных образований".</w:t>
      </w:r>
      <w:r w:rsidRPr="008B4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39D8" w:rsidRPr="008B4535" w:rsidRDefault="001139D8" w:rsidP="001153A9">
      <w:pPr>
        <w:pStyle w:val="2"/>
        <w:spacing w:after="0" w:line="276" w:lineRule="auto"/>
        <w:ind w:left="0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535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дополнения, внесенные в устав Верхнекетского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Верхнекетского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Верхнекетского района, принявшей муниципальный правовой акт о внесении указанных изменений и дополнений в устав Верхнекетского района. Изменения и дополнения в устав Верхнекетского района вносятся муниципальным правовым актом, который оформляется решением Думы Верхнекетского района, подписанным председателем Думы Верхнекетского района и Главой Верхнекетского района. Изложение устава Верхнекетского района в новой редакции муниципальным правовым актом о внесении изменений и дополнений в устав Верхнекетского района не допускается. В этом случае принимается новый устав Верхнекетского района, а ранее действующий устав Верхнекетского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Верхнекетского района.</w:t>
      </w:r>
    </w:p>
    <w:p w:rsidR="001139D8" w:rsidRPr="005C57FA" w:rsidRDefault="001139D8" w:rsidP="001153A9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535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и дополнения, внесенные в устав Верхнекетского района и предусматривающие создание контрольно-счетного органа Верхнекетского района, вступают в силу в порядке, предусмотренном абзацем первым настоящей части.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1139D8" w:rsidRPr="00BC57BD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BC57BD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1139D8" w:rsidRPr="00BC57BD" w:rsidRDefault="001139D8" w:rsidP="001153A9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8B4535" w:rsidRDefault="001139D8" w:rsidP="00115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8B4535">
        <w:rPr>
          <w:rFonts w:ascii="Arial" w:eastAsia="Calibri" w:hAnsi="Arial" w:cs="Arial"/>
          <w:sz w:val="24"/>
          <w:szCs w:val="24"/>
        </w:rPr>
        <w:t>за исключением положений, для которых настоящим пунктом установлены иные сроки вступления их в силу.</w:t>
      </w:r>
    </w:p>
    <w:p w:rsidR="001139D8" w:rsidRDefault="001139D8" w:rsidP="001153A9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Подпункт 1, подпункт а подпункта 3 пункта 1 настоящего решения вступают в силу с 23 марта 2021 года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139D8" w:rsidRPr="00F06383" w:rsidRDefault="001139D8" w:rsidP="001153A9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Подпункт 5 пункта 1</w:t>
      </w:r>
      <w:r w:rsidRPr="008B453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настоящего решения вступает в силу с 07 июня 2021 года.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1139D8" w:rsidRPr="00BC57BD" w:rsidTr="00563363">
        <w:trPr>
          <w:trHeight w:val="282"/>
        </w:trPr>
        <w:tc>
          <w:tcPr>
            <w:tcW w:w="4814" w:type="dxa"/>
          </w:tcPr>
          <w:p w:rsidR="001139D8" w:rsidRPr="00BC57BD" w:rsidRDefault="001139D8" w:rsidP="001153A9">
            <w:pPr>
              <w:spacing w:after="0" w:line="276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1139D8" w:rsidRPr="00BC57BD" w:rsidRDefault="001139D8" w:rsidP="001153A9">
            <w:pPr>
              <w:spacing w:after="0" w:line="276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1139D8" w:rsidRPr="00BC57BD" w:rsidRDefault="001139D8" w:rsidP="001153A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39D8" w:rsidRPr="00BC57BD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1139D8" w:rsidRPr="00BC57BD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9D8" w:rsidRPr="00BC57BD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D8" w:rsidRPr="00283D4F" w:rsidRDefault="001139D8" w:rsidP="001153A9">
      <w:pPr>
        <w:widowControl w:val="0"/>
        <w:tabs>
          <w:tab w:val="left" w:pos="-2552"/>
        </w:tabs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Е.А. 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1139D8" w:rsidRDefault="001139D8" w:rsidP="001153A9">
      <w:pPr>
        <w:spacing w:line="276" w:lineRule="auto"/>
      </w:pPr>
    </w:p>
    <w:p w:rsidR="001139D8" w:rsidRDefault="001139D8" w:rsidP="001153A9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1139D8" w:rsidRDefault="001139D8" w:rsidP="001153A9">
      <w:pPr>
        <w:spacing w:line="276" w:lineRule="auto"/>
      </w:pPr>
    </w:p>
    <w:p w:rsidR="002B2D5A" w:rsidRPr="001139D8" w:rsidRDefault="002B2D5A" w:rsidP="001153A9">
      <w:pPr>
        <w:spacing w:line="276" w:lineRule="auto"/>
      </w:pPr>
    </w:p>
    <w:sectPr w:rsidR="002B2D5A" w:rsidRPr="001139D8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C2" w:rsidRDefault="00EE3AC2" w:rsidP="008C35E8">
      <w:pPr>
        <w:spacing w:after="0" w:line="240" w:lineRule="auto"/>
      </w:pPr>
      <w:r>
        <w:separator/>
      </w:r>
    </w:p>
  </w:endnote>
  <w:endnote w:type="continuationSeparator" w:id="0">
    <w:p w:rsidR="00EE3AC2" w:rsidRDefault="00EE3AC2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C2" w:rsidRDefault="00EE3AC2" w:rsidP="008C35E8">
      <w:pPr>
        <w:spacing w:after="0" w:line="240" w:lineRule="auto"/>
      </w:pPr>
      <w:r>
        <w:separator/>
      </w:r>
    </w:p>
  </w:footnote>
  <w:footnote w:type="continuationSeparator" w:id="0">
    <w:p w:rsidR="00EE3AC2" w:rsidRDefault="00EE3AC2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33F64"/>
    <w:rsid w:val="000453BA"/>
    <w:rsid w:val="00046D44"/>
    <w:rsid w:val="000471E6"/>
    <w:rsid w:val="00052D11"/>
    <w:rsid w:val="00077F50"/>
    <w:rsid w:val="000903B6"/>
    <w:rsid w:val="0009145B"/>
    <w:rsid w:val="000A1DD6"/>
    <w:rsid w:val="000A3AB5"/>
    <w:rsid w:val="00106E79"/>
    <w:rsid w:val="001139D8"/>
    <w:rsid w:val="001153A9"/>
    <w:rsid w:val="001207D8"/>
    <w:rsid w:val="00140D1A"/>
    <w:rsid w:val="00160E5B"/>
    <w:rsid w:val="00197C9C"/>
    <w:rsid w:val="001A7EC8"/>
    <w:rsid w:val="001C1871"/>
    <w:rsid w:val="001C286A"/>
    <w:rsid w:val="00213D45"/>
    <w:rsid w:val="00223D60"/>
    <w:rsid w:val="00255B06"/>
    <w:rsid w:val="0027534C"/>
    <w:rsid w:val="00283D4F"/>
    <w:rsid w:val="002A26DF"/>
    <w:rsid w:val="002A45A1"/>
    <w:rsid w:val="002A55C2"/>
    <w:rsid w:val="002B2D5A"/>
    <w:rsid w:val="002D1F7E"/>
    <w:rsid w:val="002D7142"/>
    <w:rsid w:val="002F56F2"/>
    <w:rsid w:val="003069FB"/>
    <w:rsid w:val="00313992"/>
    <w:rsid w:val="00361A6E"/>
    <w:rsid w:val="00366142"/>
    <w:rsid w:val="003A0E18"/>
    <w:rsid w:val="003A4176"/>
    <w:rsid w:val="003B2F86"/>
    <w:rsid w:val="003F14A8"/>
    <w:rsid w:val="004076B7"/>
    <w:rsid w:val="00434D3B"/>
    <w:rsid w:val="004402DA"/>
    <w:rsid w:val="00443F92"/>
    <w:rsid w:val="0044411B"/>
    <w:rsid w:val="00460A37"/>
    <w:rsid w:val="00463BD9"/>
    <w:rsid w:val="00464855"/>
    <w:rsid w:val="0046564F"/>
    <w:rsid w:val="004757DB"/>
    <w:rsid w:val="004C2EA8"/>
    <w:rsid w:val="004C324B"/>
    <w:rsid w:val="004C7464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46ABC"/>
    <w:rsid w:val="00550C52"/>
    <w:rsid w:val="005519AE"/>
    <w:rsid w:val="00552868"/>
    <w:rsid w:val="00555705"/>
    <w:rsid w:val="00567B68"/>
    <w:rsid w:val="00580E0E"/>
    <w:rsid w:val="00584AD2"/>
    <w:rsid w:val="005877C8"/>
    <w:rsid w:val="005A1D2E"/>
    <w:rsid w:val="005B514C"/>
    <w:rsid w:val="005B5A3C"/>
    <w:rsid w:val="005C3E6D"/>
    <w:rsid w:val="005C4D11"/>
    <w:rsid w:val="005C57FA"/>
    <w:rsid w:val="005D266F"/>
    <w:rsid w:val="005E3B0B"/>
    <w:rsid w:val="0061083B"/>
    <w:rsid w:val="0063072A"/>
    <w:rsid w:val="006450C5"/>
    <w:rsid w:val="00647208"/>
    <w:rsid w:val="00673CE8"/>
    <w:rsid w:val="006752D5"/>
    <w:rsid w:val="00680DB0"/>
    <w:rsid w:val="00695A98"/>
    <w:rsid w:val="006A0B74"/>
    <w:rsid w:val="006A50E5"/>
    <w:rsid w:val="006B23D7"/>
    <w:rsid w:val="006B40AD"/>
    <w:rsid w:val="006B5F5A"/>
    <w:rsid w:val="006B5FCE"/>
    <w:rsid w:val="006C5BD7"/>
    <w:rsid w:val="006D7CF3"/>
    <w:rsid w:val="006E2BD8"/>
    <w:rsid w:val="006E74BE"/>
    <w:rsid w:val="006F4535"/>
    <w:rsid w:val="00711664"/>
    <w:rsid w:val="0072648F"/>
    <w:rsid w:val="00737ABF"/>
    <w:rsid w:val="00746E17"/>
    <w:rsid w:val="007534CE"/>
    <w:rsid w:val="00773FF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15180"/>
    <w:rsid w:val="008552A7"/>
    <w:rsid w:val="0088654C"/>
    <w:rsid w:val="0089676C"/>
    <w:rsid w:val="008B4535"/>
    <w:rsid w:val="008C35E8"/>
    <w:rsid w:val="008C59D1"/>
    <w:rsid w:val="008C7C7B"/>
    <w:rsid w:val="008F113F"/>
    <w:rsid w:val="0092512C"/>
    <w:rsid w:val="0093166B"/>
    <w:rsid w:val="0095627E"/>
    <w:rsid w:val="009660AC"/>
    <w:rsid w:val="00970ACC"/>
    <w:rsid w:val="009750C2"/>
    <w:rsid w:val="009803DD"/>
    <w:rsid w:val="00997745"/>
    <w:rsid w:val="009B17F1"/>
    <w:rsid w:val="009B3292"/>
    <w:rsid w:val="009C3FF6"/>
    <w:rsid w:val="009D70E1"/>
    <w:rsid w:val="009D7A9F"/>
    <w:rsid w:val="009E220A"/>
    <w:rsid w:val="009F198E"/>
    <w:rsid w:val="009F5489"/>
    <w:rsid w:val="00A10389"/>
    <w:rsid w:val="00A17481"/>
    <w:rsid w:val="00A23A06"/>
    <w:rsid w:val="00A26B9F"/>
    <w:rsid w:val="00A327E0"/>
    <w:rsid w:val="00A32D7E"/>
    <w:rsid w:val="00A403C8"/>
    <w:rsid w:val="00A526A3"/>
    <w:rsid w:val="00A53D11"/>
    <w:rsid w:val="00A61F17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08BE"/>
    <w:rsid w:val="00BB295C"/>
    <w:rsid w:val="00BC57BD"/>
    <w:rsid w:val="00BE5016"/>
    <w:rsid w:val="00C204BE"/>
    <w:rsid w:val="00C57820"/>
    <w:rsid w:val="00C641F1"/>
    <w:rsid w:val="00C73005"/>
    <w:rsid w:val="00CA3508"/>
    <w:rsid w:val="00CA4961"/>
    <w:rsid w:val="00CB51B8"/>
    <w:rsid w:val="00D0264E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A7505"/>
    <w:rsid w:val="00DB3627"/>
    <w:rsid w:val="00DB558E"/>
    <w:rsid w:val="00DD6110"/>
    <w:rsid w:val="00DF2D7A"/>
    <w:rsid w:val="00DF3C74"/>
    <w:rsid w:val="00E63720"/>
    <w:rsid w:val="00E72035"/>
    <w:rsid w:val="00E875ED"/>
    <w:rsid w:val="00EA1C56"/>
    <w:rsid w:val="00EB20FD"/>
    <w:rsid w:val="00EC0893"/>
    <w:rsid w:val="00EC5278"/>
    <w:rsid w:val="00EE3AC2"/>
    <w:rsid w:val="00EF51E8"/>
    <w:rsid w:val="00F0410E"/>
    <w:rsid w:val="00F57E4B"/>
    <w:rsid w:val="00F966BE"/>
    <w:rsid w:val="00FA3F3D"/>
    <w:rsid w:val="00FB1D22"/>
    <w:rsid w:val="00FD418E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1B3A31F-9A84-44C8-A28E-9028CE7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9E22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55570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BE501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B4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938668321B9868005D7F0DD4B9892CCBAD433EA0AEF2552E6C45C9DC5DCABED60765EF31D8D921C4EA0CC377q0ECD" TargetMode="External"/><Relationship Id="rId18" Type="http://schemas.openxmlformats.org/officeDocument/2006/relationships/hyperlink" Target="consultantplus://offline/ref=3E938668321B9868005D7F0DD4B9892CC9A34A34A0AEF2552E6C45C9DC5DCABED60765EF31D8D921C4EA0CC377q0EC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38668321B9868005D7F0DD4B9892CC9A34A35A5AFF2552E6C45C9DC5DCABEC4073DE330D0C729C4FF5A923158C4E6690A97DBB0DB9458q0EAD" TargetMode="External"/><Relationship Id="rId17" Type="http://schemas.openxmlformats.org/officeDocument/2006/relationships/hyperlink" Target="consultantplus://offline/ref=3E938668321B9868005D7F0DD4B9892CCBAD433EA0AEF2552E6C45C9DC5DCABED60765EF31D8D921C4EA0CC377q0E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938668321B9868005D7F0DD4B9892CC9A34A35A5AFF2552E6C45C9DC5DCABEC4073DE330D0C729C4FF5A923158C4E6690A97DBB0DB9458q0EAD" TargetMode="External"/><Relationship Id="rId20" Type="http://schemas.openxmlformats.org/officeDocument/2006/relationships/hyperlink" Target="consultantplus://offline/ref=01154F5F4693CA9CE5B69C48E8DCB3C0B0996BCB84F67BA0C1B89E9527AE88E6A848FF3A29E1037655D91D5C57CC513E182FEAF0sEq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38668321B9868005D7F0DD4B9892CC9A34A33AFACF2552E6C45C9DC5DCABED60765EF31D8D921C4EA0CC377q0E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8668321B9868005D7F0DD4B9892CC9A34A33AFACF2552E6C45C9DC5DCABED60765EF31D8D921C4EA0CC377q0ECD" TargetMode="External"/><Relationship Id="rId10" Type="http://schemas.openxmlformats.org/officeDocument/2006/relationships/hyperlink" Target="consultantplus://offline/ref=CA9B63CB6057735163BC56C7E336403BBF5F89F44A55AF2EC4A1CA6574FCE65EA8040F68FCF87BC16194F30A8D7A8D74C46C5BE4BD8CE336mBGCK" TargetMode="External"/><Relationship Id="rId19" Type="http://schemas.openxmlformats.org/officeDocument/2006/relationships/hyperlink" Target="consultantplus://offline/ref=D1CF21BE844387C1E81C29D78341063B122464CACE6E27B6EE465480B1n7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3E938668321B9868005D7F0DD4B9892CC9A34A34A0AEF2552E6C45C9DC5DCABED60765EF31D8D921C4EA0CC377q0E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498E-A90F-4461-AF7D-8FB70BB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64</cp:revision>
  <cp:lastPrinted>2021-01-18T09:59:00Z</cp:lastPrinted>
  <dcterms:created xsi:type="dcterms:W3CDTF">2020-07-27T09:51:00Z</dcterms:created>
  <dcterms:modified xsi:type="dcterms:W3CDTF">2021-03-12T07:51:00Z</dcterms:modified>
</cp:coreProperties>
</file>